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04C" w:rsidRPr="000F47A6" w:rsidRDefault="00B3504C" w:rsidP="00B3504C">
      <w:pPr>
        <w:pStyle w:val="Ttulo5"/>
        <w:rPr>
          <w:rFonts w:ascii="Arial" w:hAnsi="Arial" w:cs="Arial"/>
          <w:sz w:val="22"/>
          <w:szCs w:val="22"/>
        </w:rPr>
      </w:pPr>
      <w:r w:rsidRPr="000F47A6">
        <w:rPr>
          <w:rFonts w:ascii="Arial" w:hAnsi="Arial" w:cs="Arial"/>
          <w:sz w:val="22"/>
          <w:szCs w:val="22"/>
        </w:rPr>
        <w:t xml:space="preserve">RESOLUÇÃO CORECON Nº </w:t>
      </w:r>
      <w:r>
        <w:rPr>
          <w:rFonts w:ascii="Arial" w:hAnsi="Arial" w:cs="Arial"/>
          <w:sz w:val="22"/>
          <w:szCs w:val="22"/>
        </w:rPr>
        <w:t>001</w:t>
      </w:r>
      <w:r w:rsidR="001F7A6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 06</w:t>
      </w:r>
      <w:r w:rsidRPr="000F47A6">
        <w:rPr>
          <w:rFonts w:ascii="Arial" w:hAnsi="Arial" w:cs="Arial"/>
          <w:sz w:val="22"/>
          <w:szCs w:val="22"/>
        </w:rPr>
        <w:t xml:space="preserve"> DE JANEIRO DE </w:t>
      </w:r>
      <w:r>
        <w:rPr>
          <w:rFonts w:ascii="Arial" w:hAnsi="Arial" w:cs="Arial"/>
          <w:sz w:val="22"/>
          <w:szCs w:val="22"/>
        </w:rPr>
        <w:t>2020</w:t>
      </w:r>
    </w:p>
    <w:p w:rsidR="00B3504C" w:rsidRPr="000F47A6" w:rsidRDefault="00B3504C" w:rsidP="00B3504C">
      <w:pPr>
        <w:jc w:val="center"/>
        <w:rPr>
          <w:rFonts w:ascii="Arial" w:hAnsi="Arial" w:cs="Arial"/>
        </w:rPr>
      </w:pPr>
    </w:p>
    <w:p w:rsidR="00B3504C" w:rsidRPr="000F47A6" w:rsidRDefault="00B3504C" w:rsidP="00B3504C">
      <w:pPr>
        <w:jc w:val="center"/>
        <w:rPr>
          <w:rFonts w:ascii="Arial" w:hAnsi="Arial" w:cs="Arial"/>
        </w:rPr>
      </w:pPr>
    </w:p>
    <w:p w:rsidR="00B3504C" w:rsidRPr="000F47A6" w:rsidRDefault="00B3504C" w:rsidP="00B3504C">
      <w:pPr>
        <w:jc w:val="center"/>
        <w:rPr>
          <w:rFonts w:ascii="Arial" w:hAnsi="Arial" w:cs="Arial"/>
        </w:rPr>
      </w:pPr>
    </w:p>
    <w:p w:rsidR="00B3504C" w:rsidRPr="000F47A6" w:rsidRDefault="00B3504C" w:rsidP="00B3504C">
      <w:pPr>
        <w:pStyle w:val="Rodap"/>
        <w:ind w:left="5103"/>
        <w:jc w:val="both"/>
        <w:rPr>
          <w:rFonts w:ascii="Arial" w:hAnsi="Arial" w:cs="Arial"/>
        </w:rPr>
      </w:pPr>
      <w:r w:rsidRPr="000F47A6">
        <w:rPr>
          <w:rFonts w:ascii="Arial" w:hAnsi="Arial" w:cs="Arial"/>
        </w:rPr>
        <w:t xml:space="preserve">Nomeia os membros da Comissão de Tomada de Contas - CTC para </w:t>
      </w:r>
      <w:r>
        <w:rPr>
          <w:rFonts w:ascii="Arial" w:hAnsi="Arial" w:cs="Arial"/>
        </w:rPr>
        <w:t>2020.</w:t>
      </w:r>
    </w:p>
    <w:p w:rsidR="00B3504C" w:rsidRPr="000F47A6" w:rsidRDefault="00B3504C" w:rsidP="00B3504C">
      <w:pPr>
        <w:rPr>
          <w:rFonts w:ascii="Arial" w:hAnsi="Arial" w:cs="Arial"/>
        </w:rPr>
      </w:pPr>
    </w:p>
    <w:p w:rsidR="00B3504C" w:rsidRPr="000F47A6" w:rsidRDefault="00B3504C" w:rsidP="00B3504C">
      <w:pPr>
        <w:rPr>
          <w:rFonts w:ascii="Arial" w:hAnsi="Arial" w:cs="Arial"/>
        </w:rPr>
      </w:pPr>
    </w:p>
    <w:p w:rsidR="00B3504C" w:rsidRPr="000F47A6" w:rsidRDefault="00B3504C" w:rsidP="00B3504C">
      <w:pPr>
        <w:rPr>
          <w:rFonts w:ascii="Arial" w:hAnsi="Arial" w:cs="Arial"/>
        </w:rPr>
      </w:pPr>
    </w:p>
    <w:p w:rsidR="00B3504C" w:rsidRPr="000F47A6" w:rsidRDefault="00B3504C" w:rsidP="00B3504C">
      <w:pPr>
        <w:pStyle w:val="Corpodetexto"/>
        <w:ind w:firstLine="709"/>
        <w:rPr>
          <w:sz w:val="22"/>
          <w:szCs w:val="22"/>
        </w:rPr>
      </w:pPr>
      <w:r w:rsidRPr="000F47A6">
        <w:rPr>
          <w:sz w:val="22"/>
          <w:szCs w:val="22"/>
        </w:rPr>
        <w:t>O PRESIDENTE DO CONSELHO REGIONAL DE ECONOMIA – 5ª REGIÃO/BAHIA, no uso de suas atribuições regimentais e legais,</w:t>
      </w:r>
    </w:p>
    <w:p w:rsidR="00B3504C" w:rsidRPr="000F47A6" w:rsidRDefault="00B3504C" w:rsidP="00B3504C">
      <w:pPr>
        <w:pStyle w:val="Corpodetexto"/>
        <w:ind w:firstLine="709"/>
        <w:rPr>
          <w:sz w:val="22"/>
          <w:szCs w:val="22"/>
        </w:rPr>
      </w:pPr>
    </w:p>
    <w:p w:rsidR="00B3504C" w:rsidRPr="000F47A6" w:rsidRDefault="00B3504C" w:rsidP="00B3504C">
      <w:pPr>
        <w:pStyle w:val="Corpodetexto"/>
        <w:ind w:firstLine="709"/>
        <w:rPr>
          <w:sz w:val="22"/>
          <w:szCs w:val="22"/>
        </w:rPr>
      </w:pPr>
      <w:r w:rsidRPr="000F47A6">
        <w:rPr>
          <w:sz w:val="22"/>
          <w:szCs w:val="22"/>
        </w:rPr>
        <w:t xml:space="preserve">CONSIDERANDO a decisão do Plenário deste CORECON/Bahia que, em Sessão Plenária realizada no dia </w:t>
      </w:r>
      <w:r>
        <w:rPr>
          <w:sz w:val="22"/>
          <w:szCs w:val="22"/>
        </w:rPr>
        <w:t>09 de janeiro de 2019</w:t>
      </w:r>
      <w:r w:rsidRPr="000F47A6">
        <w:rPr>
          <w:sz w:val="22"/>
          <w:szCs w:val="22"/>
        </w:rPr>
        <w:t>, aprovou a nomeação dos membros da Comissão de Tomada de Contas para o Exercício de 20</w:t>
      </w:r>
      <w:r>
        <w:rPr>
          <w:sz w:val="22"/>
          <w:szCs w:val="22"/>
        </w:rPr>
        <w:t>20</w:t>
      </w:r>
      <w:r w:rsidRPr="000F47A6">
        <w:rPr>
          <w:sz w:val="22"/>
          <w:szCs w:val="22"/>
        </w:rPr>
        <w:t>;</w:t>
      </w:r>
    </w:p>
    <w:p w:rsidR="00B3504C" w:rsidRPr="000F47A6" w:rsidRDefault="00B3504C" w:rsidP="00B3504C">
      <w:pPr>
        <w:ind w:firstLine="709"/>
        <w:jc w:val="both"/>
        <w:rPr>
          <w:rFonts w:ascii="Arial" w:hAnsi="Arial" w:cs="Arial"/>
        </w:rPr>
      </w:pPr>
    </w:p>
    <w:p w:rsidR="00B3504C" w:rsidRPr="000F47A6" w:rsidRDefault="00B3504C" w:rsidP="00B3504C">
      <w:pPr>
        <w:ind w:firstLine="709"/>
        <w:jc w:val="both"/>
        <w:rPr>
          <w:rFonts w:ascii="Arial" w:hAnsi="Arial" w:cs="Arial"/>
        </w:rPr>
      </w:pPr>
      <w:r w:rsidRPr="000F47A6">
        <w:rPr>
          <w:rFonts w:ascii="Arial" w:hAnsi="Arial" w:cs="Arial"/>
        </w:rPr>
        <w:t>R E S O L V E:</w:t>
      </w:r>
    </w:p>
    <w:p w:rsidR="00B3504C" w:rsidRPr="000F47A6" w:rsidRDefault="00B3504C" w:rsidP="00B3504C">
      <w:pPr>
        <w:pStyle w:val="Corpodetexto"/>
        <w:ind w:firstLine="709"/>
        <w:rPr>
          <w:sz w:val="22"/>
          <w:szCs w:val="22"/>
        </w:rPr>
      </w:pPr>
      <w:r w:rsidRPr="000F47A6">
        <w:rPr>
          <w:sz w:val="22"/>
          <w:szCs w:val="22"/>
        </w:rPr>
        <w:t>Art. 1º - Designar os</w:t>
      </w:r>
      <w:r>
        <w:rPr>
          <w:sz w:val="22"/>
          <w:szCs w:val="22"/>
        </w:rPr>
        <w:t xml:space="preserve"> seguintes Conselheiros para a Comissão de Tomada de Contas</w:t>
      </w:r>
      <w:r w:rsidR="001F7A69">
        <w:rPr>
          <w:sz w:val="22"/>
          <w:szCs w:val="22"/>
        </w:rPr>
        <w:t xml:space="preserve"> de 2020</w:t>
      </w:r>
      <w:r>
        <w:rPr>
          <w:sz w:val="22"/>
          <w:szCs w:val="22"/>
        </w:rPr>
        <w:t>:</w:t>
      </w:r>
      <w:r w:rsidRPr="000F47A6">
        <w:rPr>
          <w:sz w:val="22"/>
          <w:szCs w:val="22"/>
        </w:rPr>
        <w:t xml:space="preserve"> </w:t>
      </w:r>
      <w:r w:rsidRPr="00757B74">
        <w:t>Presidente</w:t>
      </w:r>
      <w:r>
        <w:t>,</w:t>
      </w:r>
      <w:r w:rsidRPr="00757B74">
        <w:t xml:space="preserve"> </w:t>
      </w:r>
      <w:r>
        <w:t xml:space="preserve">Luis </w:t>
      </w:r>
      <w:r w:rsidRPr="00757B74">
        <w:t>José Pimenta</w:t>
      </w:r>
      <w:r w:rsidR="001F7A69">
        <w:t xml:space="preserve"> para Presidente da Comissão e os Conselheiros</w:t>
      </w:r>
      <w:r w:rsidRPr="00757B74">
        <w:t xml:space="preserve"> </w:t>
      </w:r>
      <w:r>
        <w:t xml:space="preserve">Luiz Raimundo Barreiros </w:t>
      </w:r>
      <w:proofErr w:type="spellStart"/>
      <w:r>
        <w:t>Gavazza</w:t>
      </w:r>
      <w:proofErr w:type="spellEnd"/>
      <w:r w:rsidR="001F7A69">
        <w:t xml:space="preserve"> e Alex Gama Queiroz dos Santos</w:t>
      </w:r>
      <w:proofErr w:type="gramStart"/>
      <w:r w:rsidR="001F7A69">
        <w:t>.</w:t>
      </w:r>
      <w:r>
        <w:t>.</w:t>
      </w:r>
      <w:proofErr w:type="gramEnd"/>
    </w:p>
    <w:p w:rsidR="00B3504C" w:rsidRPr="000F47A6" w:rsidRDefault="00B3504C" w:rsidP="00B3504C">
      <w:pPr>
        <w:pStyle w:val="Corpodetexto"/>
        <w:ind w:firstLine="709"/>
        <w:rPr>
          <w:sz w:val="22"/>
          <w:szCs w:val="22"/>
        </w:rPr>
      </w:pPr>
    </w:p>
    <w:p w:rsidR="00B3504C" w:rsidRPr="000F47A6" w:rsidRDefault="00B3504C" w:rsidP="00B3504C">
      <w:pPr>
        <w:ind w:firstLine="709"/>
        <w:jc w:val="both"/>
        <w:rPr>
          <w:rFonts w:ascii="Arial" w:hAnsi="Arial" w:cs="Arial"/>
        </w:rPr>
      </w:pPr>
      <w:r w:rsidRPr="000F47A6">
        <w:rPr>
          <w:rFonts w:ascii="Arial" w:hAnsi="Arial" w:cs="Arial"/>
        </w:rPr>
        <w:t>Art. 2º - Esta Resolução entra em vigor a partir desta data.</w:t>
      </w:r>
    </w:p>
    <w:p w:rsidR="00B3504C" w:rsidRPr="000F47A6" w:rsidRDefault="00B3504C" w:rsidP="00B3504C">
      <w:pPr>
        <w:ind w:firstLine="709"/>
        <w:jc w:val="both"/>
        <w:rPr>
          <w:rFonts w:ascii="Arial" w:hAnsi="Arial" w:cs="Arial"/>
        </w:rPr>
      </w:pPr>
    </w:p>
    <w:p w:rsidR="00B3504C" w:rsidRPr="000F47A6" w:rsidRDefault="00B3504C" w:rsidP="001F7A69">
      <w:pPr>
        <w:ind w:firstLine="709"/>
        <w:jc w:val="center"/>
        <w:rPr>
          <w:rFonts w:ascii="Arial" w:hAnsi="Arial" w:cs="Arial"/>
        </w:rPr>
      </w:pPr>
      <w:r w:rsidRPr="000F47A6">
        <w:rPr>
          <w:rFonts w:ascii="Arial" w:hAnsi="Arial" w:cs="Arial"/>
        </w:rPr>
        <w:t xml:space="preserve">Salvador, </w:t>
      </w:r>
      <w:r>
        <w:rPr>
          <w:rFonts w:ascii="Arial" w:hAnsi="Arial" w:cs="Arial"/>
        </w:rPr>
        <w:t>0</w:t>
      </w:r>
      <w:r w:rsidR="001F7A69">
        <w:rPr>
          <w:rFonts w:ascii="Arial" w:hAnsi="Arial" w:cs="Arial"/>
        </w:rPr>
        <w:t>6</w:t>
      </w:r>
      <w:r w:rsidRPr="000F47A6">
        <w:rPr>
          <w:rFonts w:ascii="Arial" w:hAnsi="Arial" w:cs="Arial"/>
        </w:rPr>
        <w:t xml:space="preserve"> de janeiro de </w:t>
      </w:r>
      <w:proofErr w:type="gramStart"/>
      <w:r w:rsidRPr="000F47A6">
        <w:rPr>
          <w:rFonts w:ascii="Arial" w:hAnsi="Arial" w:cs="Arial"/>
        </w:rPr>
        <w:t>20</w:t>
      </w:r>
      <w:r w:rsidR="001F7A69">
        <w:rPr>
          <w:rFonts w:ascii="Arial" w:hAnsi="Arial" w:cs="Arial"/>
        </w:rPr>
        <w:t>20</w:t>
      </w:r>
      <w:proofErr w:type="gramEnd"/>
    </w:p>
    <w:p w:rsidR="00B3504C" w:rsidRPr="000F47A6" w:rsidRDefault="00B3504C" w:rsidP="001F7A69">
      <w:pPr>
        <w:ind w:firstLine="709"/>
        <w:jc w:val="center"/>
        <w:rPr>
          <w:rFonts w:ascii="Arial" w:hAnsi="Arial" w:cs="Arial"/>
        </w:rPr>
      </w:pPr>
    </w:p>
    <w:p w:rsidR="00B3504C" w:rsidRPr="000F47A6" w:rsidRDefault="00B3504C" w:rsidP="001F7A69">
      <w:pPr>
        <w:ind w:firstLine="709"/>
        <w:jc w:val="center"/>
        <w:rPr>
          <w:rFonts w:ascii="Arial" w:hAnsi="Arial" w:cs="Arial"/>
        </w:rPr>
      </w:pPr>
    </w:p>
    <w:p w:rsidR="00B3504C" w:rsidRPr="000F47A6" w:rsidRDefault="00B3504C" w:rsidP="001F7A69">
      <w:pPr>
        <w:ind w:firstLine="709"/>
        <w:jc w:val="center"/>
        <w:rPr>
          <w:rFonts w:ascii="Arial" w:hAnsi="Arial" w:cs="Arial"/>
          <w:b/>
          <w:bCs/>
        </w:rPr>
      </w:pPr>
      <w:r w:rsidRPr="000F47A6">
        <w:rPr>
          <w:rFonts w:ascii="Arial" w:hAnsi="Arial" w:cs="Arial"/>
          <w:b/>
          <w:bCs/>
        </w:rPr>
        <w:t xml:space="preserve">Economista </w:t>
      </w:r>
      <w:r w:rsidR="00880A43">
        <w:rPr>
          <w:rFonts w:ascii="Arial" w:hAnsi="Arial" w:cs="Arial"/>
          <w:b/>
          <w:bCs/>
        </w:rPr>
        <w:t>Marcelo Jos</w:t>
      </w:r>
      <w:r w:rsidR="001F7A69">
        <w:rPr>
          <w:rFonts w:ascii="Arial" w:hAnsi="Arial" w:cs="Arial"/>
          <w:b/>
          <w:bCs/>
        </w:rPr>
        <w:t>é dos Santos</w:t>
      </w:r>
    </w:p>
    <w:p w:rsidR="00B3504C" w:rsidRPr="000F47A6" w:rsidRDefault="00B3504C" w:rsidP="001F7A69">
      <w:pPr>
        <w:pStyle w:val="Ttulo7"/>
        <w:jc w:val="center"/>
        <w:rPr>
          <w:rFonts w:ascii="Arial" w:hAnsi="Arial" w:cs="Arial"/>
          <w:sz w:val="22"/>
          <w:szCs w:val="22"/>
        </w:rPr>
      </w:pPr>
      <w:r w:rsidRPr="000F47A6">
        <w:rPr>
          <w:rFonts w:ascii="Arial" w:hAnsi="Arial" w:cs="Arial"/>
          <w:sz w:val="22"/>
          <w:szCs w:val="22"/>
        </w:rPr>
        <w:t>Presidente</w:t>
      </w:r>
    </w:p>
    <w:p w:rsidR="00B3504C" w:rsidRPr="000F47A6" w:rsidRDefault="00B3504C" w:rsidP="001F7A69">
      <w:pPr>
        <w:jc w:val="center"/>
      </w:pPr>
    </w:p>
    <w:p w:rsidR="009D6FE4" w:rsidRPr="009D6FE4" w:rsidRDefault="009D6FE4" w:rsidP="009D6FE4">
      <w:pPr>
        <w:pStyle w:val="Ttulo"/>
        <w:jc w:val="both"/>
        <w:rPr>
          <w:rFonts w:ascii="Times New Roman" w:hAnsi="Times New Roman" w:cs="Times New Roman"/>
          <w:szCs w:val="24"/>
        </w:rPr>
      </w:pPr>
    </w:p>
    <w:sectPr w:rsidR="009D6FE4" w:rsidRPr="009D6FE4" w:rsidSect="009D6FE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39" w:code="9"/>
      <w:pgMar w:top="1134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7304" w:rsidRDefault="002B7304" w:rsidP="00940D25">
      <w:pPr>
        <w:spacing w:after="0" w:line="240" w:lineRule="auto"/>
      </w:pPr>
      <w:r>
        <w:separator/>
      </w:r>
    </w:p>
  </w:endnote>
  <w:endnote w:type="continuationSeparator" w:id="0">
    <w:p w:rsidR="002B7304" w:rsidRDefault="002B7304" w:rsidP="00940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2B9" w:rsidRDefault="002B7304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2B9" w:rsidRPr="00C5393D" w:rsidRDefault="004B012F" w:rsidP="00BF32B9">
    <w:pPr>
      <w:pStyle w:val="Rodap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83.75pt;height:82.5pt">
          <v:imagedata r:id="rId1" o:title="rodape cinza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2B9" w:rsidRDefault="002B730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7304" w:rsidRDefault="002B7304" w:rsidP="00940D25">
      <w:pPr>
        <w:spacing w:after="0" w:line="240" w:lineRule="auto"/>
      </w:pPr>
      <w:r>
        <w:separator/>
      </w:r>
    </w:p>
  </w:footnote>
  <w:footnote w:type="continuationSeparator" w:id="0">
    <w:p w:rsidR="002B7304" w:rsidRDefault="002B7304" w:rsidP="00940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2B9" w:rsidRDefault="00D5684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18339" o:spid="_x0000_s1025" type="#_x0000_t75" style="position:absolute;margin-left:0;margin-top:0;width:600pt;height:144.45pt;z-index:-251656192;mso-position-horizontal:center;mso-position-horizontal-relative:margin;mso-position-vertical:center;mso-position-vertical-relative:margin" o:allowincell="f">
          <v:imagedata r:id="rId1" o:title="timbrado rodapé coreco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2B9" w:rsidRDefault="00D56843" w:rsidP="00BF32B9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i1025" type="#_x0000_t75" style="width:170.25pt;height:48pt;visibility:visible">
          <v:imagedata r:id="rId1" o:title=""/>
        </v:shape>
      </w:pict>
    </w:r>
  </w:p>
  <w:p w:rsidR="00BF32B9" w:rsidRDefault="002B730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2B9" w:rsidRDefault="00D5684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18338" o:spid="_x0000_s1026" type="#_x0000_t75" style="position:absolute;margin-left:0;margin-top:0;width:600pt;height:144.45pt;z-index:-251655168;mso-position-horizontal:center;mso-position-horizontal-relative:margin;mso-position-vertical:center;mso-position-vertical-relative:margin" o:allowincell="f">
          <v:imagedata r:id="rId1" o:title="timbrado rodapé corecon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150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91674A"/>
    <w:rsid w:val="00053EC4"/>
    <w:rsid w:val="000F7017"/>
    <w:rsid w:val="001A30D2"/>
    <w:rsid w:val="001A73C7"/>
    <w:rsid w:val="001F7A69"/>
    <w:rsid w:val="00230456"/>
    <w:rsid w:val="002779D8"/>
    <w:rsid w:val="002A5025"/>
    <w:rsid w:val="002B7304"/>
    <w:rsid w:val="003522DD"/>
    <w:rsid w:val="003E2A50"/>
    <w:rsid w:val="004B012F"/>
    <w:rsid w:val="004E128E"/>
    <w:rsid w:val="004E4D4B"/>
    <w:rsid w:val="00556315"/>
    <w:rsid w:val="00566A1C"/>
    <w:rsid w:val="00880A43"/>
    <w:rsid w:val="0091674A"/>
    <w:rsid w:val="00940D25"/>
    <w:rsid w:val="009B6C4F"/>
    <w:rsid w:val="009D4152"/>
    <w:rsid w:val="009D6FE4"/>
    <w:rsid w:val="00A82F75"/>
    <w:rsid w:val="00B3504C"/>
    <w:rsid w:val="00B80F6A"/>
    <w:rsid w:val="00C24E38"/>
    <w:rsid w:val="00C84DA7"/>
    <w:rsid w:val="00CE54BD"/>
    <w:rsid w:val="00D003FF"/>
    <w:rsid w:val="00D538E7"/>
    <w:rsid w:val="00D56843"/>
    <w:rsid w:val="00D91628"/>
    <w:rsid w:val="00D9766B"/>
    <w:rsid w:val="00E74BAC"/>
    <w:rsid w:val="00E82CD4"/>
    <w:rsid w:val="00EC3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74A"/>
    <w:rPr>
      <w:rFonts w:ascii="Calibri" w:eastAsia="Calibri" w:hAnsi="Calibri" w:cs="Times New Roman"/>
    </w:rPr>
  </w:style>
  <w:style w:type="paragraph" w:styleId="Ttulo5">
    <w:name w:val="heading 5"/>
    <w:basedOn w:val="Normal"/>
    <w:next w:val="Normal"/>
    <w:link w:val="Ttulo5Char"/>
    <w:uiPriority w:val="99"/>
    <w:qFormat/>
    <w:rsid w:val="00B3504C"/>
    <w:pPr>
      <w:keepNext/>
      <w:spacing w:after="0" w:line="240" w:lineRule="auto"/>
      <w:jc w:val="center"/>
      <w:outlineLvl w:val="4"/>
    </w:pPr>
    <w:rPr>
      <w:rFonts w:ascii="Arial Narrow" w:eastAsia="Times New Roman" w:hAnsi="Arial Narrow" w:cs="Arial Narrow"/>
      <w:b/>
      <w:bCs/>
      <w:sz w:val="24"/>
      <w:szCs w:val="24"/>
      <w:lang w:eastAsia="pt-BR"/>
    </w:rPr>
  </w:style>
  <w:style w:type="paragraph" w:styleId="Ttulo7">
    <w:name w:val="heading 7"/>
    <w:basedOn w:val="Normal"/>
    <w:next w:val="Normal"/>
    <w:link w:val="Ttulo7Char"/>
    <w:uiPriority w:val="99"/>
    <w:qFormat/>
    <w:rsid w:val="00B3504C"/>
    <w:pPr>
      <w:keepNext/>
      <w:spacing w:after="0" w:line="240" w:lineRule="auto"/>
      <w:ind w:firstLine="709"/>
      <w:jc w:val="both"/>
      <w:outlineLvl w:val="6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167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91674A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9167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674A"/>
    <w:rPr>
      <w:rFonts w:ascii="Calibri" w:eastAsia="Calibri" w:hAnsi="Calibri" w:cs="Times New Roman"/>
    </w:rPr>
  </w:style>
  <w:style w:type="paragraph" w:styleId="Ttulo">
    <w:name w:val="Title"/>
    <w:basedOn w:val="Normal"/>
    <w:link w:val="TtuloChar"/>
    <w:qFormat/>
    <w:rsid w:val="009D6FE4"/>
    <w:pPr>
      <w:spacing w:after="0" w:line="240" w:lineRule="auto"/>
      <w:jc w:val="center"/>
    </w:pPr>
    <w:rPr>
      <w:rFonts w:ascii="Arial Unicode MS" w:eastAsia="Times New Roman" w:hAnsi="Arial Unicode MS" w:cs="Arial Unicode MS"/>
      <w:b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9D6FE4"/>
    <w:rPr>
      <w:rFonts w:ascii="Arial Unicode MS" w:eastAsia="Times New Roman" w:hAnsi="Arial Unicode MS" w:cs="Arial Unicode MS"/>
      <w:b/>
      <w:sz w:val="24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B3504C"/>
    <w:rPr>
      <w:rFonts w:ascii="Arial Narrow" w:eastAsia="Times New Roman" w:hAnsi="Arial Narrow" w:cs="Arial Narrow"/>
      <w:b/>
      <w:bCs/>
      <w:sz w:val="24"/>
      <w:szCs w:val="24"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rsid w:val="00B3504C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rsid w:val="00B3504C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B3504C"/>
    <w:rPr>
      <w:rFonts w:ascii="Arial" w:eastAsia="Times New Roman" w:hAnsi="Arial" w:cs="Arial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130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2016-04-27T14:07:00Z</cp:lastPrinted>
  <dcterms:created xsi:type="dcterms:W3CDTF">2020-02-03T13:05:00Z</dcterms:created>
  <dcterms:modified xsi:type="dcterms:W3CDTF">2020-02-03T13:21:00Z</dcterms:modified>
</cp:coreProperties>
</file>